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A1" w:rsidRPr="008E59A1" w:rsidRDefault="008E59A1" w:rsidP="008E59A1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8E59A1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SPLÁCENÍ DLUŽNÝCH POPLATKŮ</w:t>
      </w:r>
    </w:p>
    <w:p w:rsidR="008E59A1" w:rsidRPr="008E59A1" w:rsidRDefault="008E59A1" w:rsidP="008E59A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8E59A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8E59A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8E59A1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                                        Obec Háj u Duchcova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 Kubátova 155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 Háj u Duchcova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  417 22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Žádost o splácení dlužného místního poplatku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eastAsia="cs-CZ"/>
        </w:rPr>
        <w:t>za ……………………………………………….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Poplatník : ……..…………………………………………………………………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Datum narození / RČ : ……………………………………………………………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Bytem : …………………………………………………………………………...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Jsem dlužen(a) k dnešnímu dni ……………  Obci Háj u Duchcova na místním poplatku za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…………………………………………….., za období : …….…., částku : ……………Kč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…………………………………………….., za období : …….…., částku : ……………Kč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…………………………………………….., za období : …….…., částku : ……………Kč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…………………………………………….., za období : …….…., částku : ……………Kč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                                                                                            </w:t>
      </w:r>
      <w:r w:rsidRPr="008E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Celkem …………………. Kč</w:t>
      </w: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</w:t>
      </w:r>
      <w:r w:rsidRPr="008E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Žádám tímto správce poplatku, Obecní úřad v Háji u Duchcova, o možnost splácet dlužnou částku v měsíčních splátkách ve výši ….…….Kč</w:t>
      </w: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 Měsíční splátka bude uhrazena vždy do …..………... dne v měsíci.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Forma placení splátek bude: převodem z účtu/hotově v pokladně obecního úřadu/složenkou *.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lastRenderedPageBreak/>
        <w:t>V Háji u Duchcova  dne ……………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      ………………………………………….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 podpis poplatníka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8E59A1" w:rsidRPr="008E59A1" w:rsidRDefault="008E59A1" w:rsidP="008E59A1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E59A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* nehodící se škrtněte</w:t>
      </w:r>
    </w:p>
    <w:p w:rsidR="00E839D5" w:rsidRDefault="008E59A1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A1"/>
    <w:rsid w:val="00613B66"/>
    <w:rsid w:val="00614F79"/>
    <w:rsid w:val="00726092"/>
    <w:rsid w:val="008E59A1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8AD72-3631-47B3-BFE1-EC8F2096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8E5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59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4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2019-10-18T17:59:00Z</dcterms:created>
  <dcterms:modified xsi:type="dcterms:W3CDTF">2019-10-18T18:00:00Z</dcterms:modified>
</cp:coreProperties>
</file>